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252"/>
          <w:tab w:val="left" w:pos="7125"/>
        </w:tabs>
        <w:jc w:val="left"/>
        <w:rPr>
          <w:rFonts w:ascii="Meiryo UI" w:hAnsi="Meiryo UI" w:eastAsia="Meiryo UI"/>
        </w:rPr>
      </w:pPr>
      <w:r>
        <w:rPr>
          <w:rFonts w:ascii="Meiryo UI" w:hAnsi="Meiryo UI" w:eastAsia="Meiryo UI"/>
        </w:rPr>
        <w:tab/>
      </w:r>
      <w:r>
        <w:rPr>
          <w:rFonts w:hint="eastAsia" w:ascii="Meiryo UI" w:hAnsi="Meiryo UI" w:eastAsia="Meiryo UI"/>
          <w:sz w:val="28"/>
          <w:szCs w:val="2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-898525</wp:posOffset>
                </wp:positionV>
                <wp:extent cx="1704975" cy="561975"/>
                <wp:effectExtent l="19050" t="19050" r="28575" b="28575"/>
                <wp:wrapNone/>
                <wp:docPr id="3" name="正方形/長方形 3"/>
                <wp:cNvGraphicFramePr/>
                <a:graphic xmlns:a="http://schemas.openxmlformats.org/drawingml/2006/main">
                  <a:graphicData uri="http://schemas.microsoft.com/office/word/2010/wordprocessingShape">
                    <wps:wsp>
                      <wps:cNvSpPr/>
                      <wps:spPr>
                        <a:xfrm>
                          <a:off x="0" y="0"/>
                          <a:ext cx="1704975" cy="561975"/>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221" w:firstLineChars="100"/>
                              <w:rPr>
                                <w:rStyle w:val="17"/>
                                <w:rFonts w:ascii="HG丸ｺﾞｼｯｸM-PRO" w:hAnsi="HG丸ｺﾞｼｯｸM-PRO" w:eastAsia="HG丸ｺﾞｼｯｸM-PRO"/>
                                <w:color w:val="002060"/>
                              </w:rPr>
                            </w:pPr>
                            <w:r>
                              <w:rPr>
                                <w:rStyle w:val="17"/>
                                <w:rFonts w:hint="eastAsia" w:ascii="HG丸ｺﾞｼｯｸM-PRO" w:hAnsi="HG丸ｺﾞｼｯｸM-PRO" w:eastAsia="HG丸ｺﾞｼｯｸM-PRO"/>
                                <w:color w:val="002060"/>
                              </w:rPr>
                              <w:t>別紙３　</w:t>
                            </w:r>
                          </w:p>
                          <w:p>
                            <w:pPr>
                              <w:ind w:firstLine="221" w:firstLineChars="100"/>
                              <w:rPr>
                                <w14:textOutline w14:w="9525" w14:cap="rnd" w14:cmpd="sng" w14:algn="ctr">
                                  <w14:solidFill>
                                    <w14:srgbClr w14:val="000000"/>
                                  </w14:solidFill>
                                  <w14:prstDash w14:val="solid"/>
                                  <w14:bevel/>
                                </w14:textOutline>
                              </w:rPr>
                            </w:pPr>
                            <w:r>
                              <w:rPr>
                                <w:rStyle w:val="17"/>
                                <w:rFonts w:hint="eastAsia" w:ascii="HG丸ｺﾞｼｯｸM-PRO" w:hAnsi="HG丸ｺﾞｼｯｸM-PRO" w:eastAsia="HG丸ｺﾞｼｯｸM-PRO"/>
                                <w:color w:val="002060"/>
                              </w:rPr>
                              <w:t>様式例　活動報告書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正方形/長方形 3" o:spid="_x0000_s1026" o:spt="1" style="position:absolute;left:0pt;margin-top:-70.75pt;height:44.25pt;width:134.25pt;mso-position-horizontal:right;mso-position-horizontal-relative:margin;z-index:251665408;v-text-anchor:middle;mso-width-relative:page;mso-height-relative:page;" fillcolor="#FFFFFF [3212]" filled="t" stroked="t" coordsize="21600,21600" o:gfxdata="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nDl7mtkAAAAJAQAADwAAAAAAAAAB&#10;ACAAAAAiAAAAZHJzL2Rvd25yZXYueG1sUEsBAhQAFAAAAAgAh07iQJ+IXS6BAgAADAUAAA4AAAAA&#10;AAAAAQAgAAAAKAEAAGRycy9lMm9Eb2MueG1sUEsFBgAAAAAGAAYAWQEAABsGAAAAAA==&#10;">
                <v:fill on="t" focussize="0,0"/>
                <v:stroke weight="3pt" color="#000000 [3213]" miterlimit="8" joinstyle="miter"/>
                <v:imagedata o:title=""/>
                <o:lock v:ext="edit" aspectratio="f"/>
                <v:textbox>
                  <w:txbxContent>
                    <w:p>
                      <w:pPr>
                        <w:ind w:firstLine="221" w:firstLineChars="100"/>
                        <w:rPr>
                          <w:rStyle w:val="17"/>
                          <w:rFonts w:ascii="HG丸ｺﾞｼｯｸM-PRO" w:hAnsi="HG丸ｺﾞｼｯｸM-PRO" w:eastAsia="HG丸ｺﾞｼｯｸM-PRO"/>
                          <w:color w:val="002060"/>
                        </w:rPr>
                      </w:pPr>
                      <w:r>
                        <w:rPr>
                          <w:rStyle w:val="17"/>
                          <w:rFonts w:hint="eastAsia" w:ascii="HG丸ｺﾞｼｯｸM-PRO" w:hAnsi="HG丸ｺﾞｼｯｸM-PRO" w:eastAsia="HG丸ｺﾞｼｯｸM-PRO"/>
                          <w:color w:val="002060"/>
                        </w:rPr>
                        <w:t>別紙３　</w:t>
                      </w:r>
                    </w:p>
                    <w:p>
                      <w:pPr>
                        <w:ind w:firstLine="221" w:firstLineChars="100"/>
                        <w:rPr>
                          <w14:textOutline w14:w="9525" w14:cap="rnd" w14:cmpd="sng" w14:algn="ctr">
                            <w14:solidFill>
                              <w14:srgbClr w14:val="000000"/>
                            </w14:solidFill>
                            <w14:prstDash w14:val="solid"/>
                            <w14:bevel/>
                          </w14:textOutline>
                        </w:rPr>
                      </w:pPr>
                      <w:r>
                        <w:rPr>
                          <w:rStyle w:val="17"/>
                          <w:rFonts w:hint="eastAsia" w:ascii="HG丸ｺﾞｼｯｸM-PRO" w:hAnsi="HG丸ｺﾞｼｯｸM-PRO" w:eastAsia="HG丸ｺﾞｼｯｸM-PRO"/>
                          <w:color w:val="002060"/>
                        </w:rPr>
                        <w:t>様式例　活動報告書</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-546100</wp:posOffset>
                </wp:positionV>
                <wp:extent cx="3467100" cy="533400"/>
                <wp:effectExtent l="0" t="0" r="19050" b="19050"/>
                <wp:wrapNone/>
                <wp:docPr id="17" name="Text Box 3"/>
                <wp:cNvGraphicFramePr/>
                <a:graphic xmlns:a="http://schemas.openxmlformats.org/drawingml/2006/main">
                  <a:graphicData uri="http://schemas.microsoft.com/office/word/2010/wordprocessingShape">
                    <wps:wsp>
                      <wps:cNvSpPr txBox="1">
                        <a:spLocks noChangeArrowheads="1"/>
                      </wps:cNvSpPr>
                      <wps:spPr bwMode="auto">
                        <a:xfrm>
                          <a:off x="0" y="0"/>
                          <a:ext cx="3467100" cy="533400"/>
                        </a:xfrm>
                        <a:prstGeom prst="rect">
                          <a:avLst/>
                        </a:prstGeom>
                        <a:solidFill>
                          <a:srgbClr val="CCFFCC"/>
                        </a:solidFill>
                        <a:ln w="9525">
                          <a:solidFill>
                            <a:srgbClr val="000000"/>
                          </a:solidFill>
                          <a:miter lim="800000"/>
                        </a:ln>
                        <a:effectLst/>
                      </wps:spPr>
                      <wps:txbx>
                        <w:txbxContent>
                          <w:p>
                            <w:pPr>
                              <w:snapToGrid w:val="0"/>
                              <w:jc w:val="center"/>
                              <w:rPr>
                                <w:rFonts w:ascii="HGP創英角ﾎﾟｯﾌﾟ体" w:eastAsia="HGP創英角ﾎﾟｯﾌﾟ体"/>
                                <w:sz w:val="28"/>
                                <w:szCs w:val="28"/>
                              </w:rPr>
                            </w:pPr>
                            <w:r>
                              <w:rPr>
                                <w:rFonts w:hint="eastAsia" w:ascii="HGP創英角ﾎﾟｯﾌﾟ体" w:eastAsia="HGP創英角ﾎﾟｯﾌﾟ体"/>
                                <w:sz w:val="28"/>
                                <w:szCs w:val="28"/>
                              </w:rPr>
                              <w:t>実績報告　別記第２号様式　別紙２の</w:t>
                            </w:r>
                          </w:p>
                          <w:p>
                            <w:pPr>
                              <w:snapToGrid w:val="0"/>
                              <w:jc w:val="center"/>
                              <w:rPr>
                                <w:rFonts w:ascii="HGP創英角ﾎﾟｯﾌﾟ体" w:eastAsia="HGP創英角ﾎﾟｯﾌﾟ体"/>
                                <w:sz w:val="28"/>
                                <w:szCs w:val="28"/>
                              </w:rPr>
                            </w:pPr>
                            <w:r>
                              <w:rPr>
                                <w:rFonts w:hint="eastAsia" w:ascii="HGP創英角ﾎﾟｯﾌﾟ体" w:eastAsia="HGP創英角ﾎﾟｯﾌﾟ体"/>
                                <w:sz w:val="28"/>
                                <w:szCs w:val="28"/>
                              </w:rPr>
                              <w:t>テーマごとに作成してください。</w:t>
                            </w:r>
                          </w:p>
                        </w:txbxContent>
                      </wps:txbx>
                      <wps:bodyPr rot="0" vert="horz" wrap="square" lIns="74295" tIns="8890" rIns="74295" bIns="8890" anchor="t" anchorCtr="0" upright="1">
                        <a:noAutofit/>
                      </wps:bodyPr>
                    </wps:wsp>
                  </a:graphicData>
                </a:graphic>
              </wp:anchor>
            </w:drawing>
          </mc:Choice>
          <mc:Fallback>
            <w:pict>
              <v:shape id="Text Box 3" o:spid="_x0000_s1026" o:spt="202" type="#_x0000_t202" style="position:absolute;left:0pt;margin-top:-43pt;height:42pt;width:273pt;mso-position-horizontal:left;mso-position-horizontal-relative:margin;z-index:251666432;mso-width-relative:page;mso-height-relative:page;" fillcolor="#CCFFCC" filled="t" stroked="t" coordsize="21600,21600" o:gfxdata="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SqYvy1QAAAAcBAAAPAAAAAAAAAAEAIAAAACIAAABkcnMvZG93bnJl&#10;di54bWxQSwECFAAUAAAACACHTuJAyTPgzjkCAACTBAAADgAAAAAAAAABACAAAAAkAQAAZHJzL2Uy&#10;b0RvYy54bWxQSwUGAAAAAAYABgBZAQAAzwUAAAAA&#10;">
                <v:fill on="t" focussize="0,0"/>
                <v:stroke color="#000000" miterlimit="8" joinstyle="miter"/>
                <v:imagedata o:title=""/>
                <o:lock v:ext="edit" aspectratio="f"/>
                <v:textbox inset="2.06375mm,0.7pt,2.06375mm,0.7pt">
                  <w:txbxContent>
                    <w:p>
                      <w:pPr>
                        <w:snapToGrid w:val="0"/>
                        <w:jc w:val="center"/>
                        <w:rPr>
                          <w:rFonts w:ascii="HGP創英角ﾎﾟｯﾌﾟ体" w:eastAsia="HGP創英角ﾎﾟｯﾌﾟ体"/>
                          <w:sz w:val="28"/>
                          <w:szCs w:val="28"/>
                        </w:rPr>
                      </w:pPr>
                      <w:r>
                        <w:rPr>
                          <w:rFonts w:hint="eastAsia" w:ascii="HGP創英角ﾎﾟｯﾌﾟ体" w:eastAsia="HGP創英角ﾎﾟｯﾌﾟ体"/>
                          <w:sz w:val="28"/>
                          <w:szCs w:val="28"/>
                        </w:rPr>
                        <w:t>実績報告　別記第２号様式　別紙２の</w:t>
                      </w:r>
                    </w:p>
                    <w:p>
                      <w:pPr>
                        <w:snapToGrid w:val="0"/>
                        <w:jc w:val="center"/>
                        <w:rPr>
                          <w:rFonts w:ascii="HGP創英角ﾎﾟｯﾌﾟ体" w:eastAsia="HGP創英角ﾎﾟｯﾌﾟ体"/>
                          <w:sz w:val="28"/>
                          <w:szCs w:val="28"/>
                        </w:rPr>
                      </w:pPr>
                      <w:r>
                        <w:rPr>
                          <w:rFonts w:hint="eastAsia" w:ascii="HGP創英角ﾎﾟｯﾌﾟ体" w:eastAsia="HGP創英角ﾎﾟｯﾌﾟ体"/>
                          <w:sz w:val="28"/>
                          <w:szCs w:val="28"/>
                        </w:rPr>
                        <w:t>テーマごとに作成してください。</w:t>
                      </w:r>
                    </w:p>
                  </w:txbxContent>
                </v:textbox>
              </v:shape>
            </w:pict>
          </mc:Fallback>
        </mc:AlternateContent>
      </w:r>
      <w:r>
        <w:rPr>
          <w:rFonts w:ascii="Meiryo UI" w:hAnsi="Meiryo UI" w:eastAsia="Meiryo UI"/>
        </w:rPr>
        <w:tab/>
      </w:r>
    </w:p>
    <w:p>
      <w:pPr>
        <w:jc w:val="center"/>
        <w:rPr>
          <w:rFonts w:ascii="Meiryo UI" w:hAnsi="Meiryo UI" w:eastAsia="Meiryo UI"/>
          <w:sz w:val="28"/>
          <w:szCs w:val="28"/>
        </w:rPr>
      </w:pPr>
      <w:r>
        <w:rPr>
          <w:rFonts w:hint="eastAsia" w:ascii="Meiryo UI" w:hAnsi="Meiryo UI" w:eastAsia="Meiryo UI"/>
          <w:sz w:val="28"/>
          <w:szCs w:val="28"/>
        </w:rPr>
        <w:t>とうきょう すくわくプログラム活動報告書</w:t>
      </w:r>
    </w:p>
    <w:tbl>
      <w:tblPr>
        <w:tblStyle w:val="11"/>
        <w:tblW w:w="0" w:type="auto"/>
        <w:tblInd w:w="28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4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jc w:val="center"/>
              <w:rPr>
                <w:rFonts w:ascii="Meiryo UI" w:hAnsi="Meiryo UI" w:eastAsia="Meiryo UI"/>
              </w:rPr>
            </w:pPr>
            <w:r>
              <w:rPr>
                <w:rFonts w:hint="eastAsia" w:ascii="Meiryo UI" w:hAnsi="Meiryo UI" w:eastAsia="Meiryo UI"/>
              </w:rPr>
              <w:t>幼稚園番号</w:t>
            </w:r>
          </w:p>
        </w:tc>
        <w:tc>
          <w:tcPr>
            <w:tcW w:w="4388" w:type="dxa"/>
          </w:tcPr>
          <w:p>
            <w:pPr>
              <w:rPr>
                <w:rFonts w:hint="default" w:ascii="Meiryo UI" w:hAnsi="Meiryo UI" w:eastAsia="Meiryo UI"/>
                <w:lang w:val="en-US" w:eastAsia="ja-JP"/>
              </w:rPr>
            </w:pPr>
            <w:r>
              <w:rPr>
                <w:rFonts w:hint="eastAsia" w:ascii="Meiryo UI" w:hAnsi="Meiryo UI" w:eastAsia="Meiryo UI"/>
                <w:lang w:val="en-US" w:eastAsia="ja-JP"/>
              </w:rPr>
              <w:t>2772418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jc w:val="center"/>
              <w:rPr>
                <w:rFonts w:ascii="Meiryo UI" w:hAnsi="Meiryo UI" w:eastAsia="Meiryo UI"/>
              </w:rPr>
            </w:pPr>
            <w:r>
              <w:rPr>
                <w:rFonts w:hint="eastAsia" w:ascii="Meiryo UI" w:hAnsi="Meiryo UI" w:eastAsia="Meiryo UI"/>
              </w:rPr>
              <w:t>園名</w:t>
            </w:r>
          </w:p>
        </w:tc>
        <w:tc>
          <w:tcPr>
            <w:tcW w:w="4388" w:type="dxa"/>
          </w:tcPr>
          <w:p>
            <w:pPr>
              <w:rPr>
                <w:rFonts w:hint="default" w:ascii="Meiryo UI" w:hAnsi="Meiryo UI" w:eastAsia="Meiryo UI"/>
                <w:lang w:val="en-US" w:eastAsia="ja-JP"/>
              </w:rPr>
            </w:pPr>
            <w:r>
              <w:rPr>
                <w:rFonts w:hint="eastAsia" w:ascii="Meiryo UI" w:hAnsi="Meiryo UI" w:eastAsia="Meiryo UI"/>
                <w:lang w:val="en-US" w:eastAsia="ja-JP"/>
              </w:rPr>
              <w:t>八王子幼稚園</w:t>
            </w:r>
          </w:p>
        </w:tc>
      </w:tr>
    </w:tbl>
    <w:p>
      <w:pPr>
        <w:jc w:val="right"/>
        <w:rPr>
          <w:rFonts w:ascii="Meiryo UI" w:hAnsi="Meiryo UI" w:eastAsia="Meiryo UI"/>
        </w:rPr>
      </w:pPr>
    </w:p>
    <w:p>
      <w:pPr>
        <w:rPr>
          <w:rFonts w:ascii="Meiryo UI" w:hAnsi="Meiryo UI" w:eastAsia="Meiryo UI"/>
        </w:rPr>
      </w:pPr>
    </w:p>
    <w:p>
      <w:pPr>
        <w:rPr>
          <w:rFonts w:ascii="Meiryo UI" w:hAnsi="Meiryo UI" w:eastAsia="Meiryo UI"/>
        </w:rPr>
      </w:pPr>
      <w:r>
        <w:rPr>
          <w:rFonts w:hint="eastAsia" w:ascii="Meiryo UI" w:hAnsi="Meiryo UI" w:eastAsia="Meiryo UI"/>
        </w:rPr>
        <w:t>１．活動のテーマ</w:t>
      </w:r>
    </w:p>
    <w:p>
      <w:pPr>
        <w:rPr>
          <w:rFonts w:ascii="Meiryo UI" w:hAnsi="Meiryo UI" w:eastAsia="Meiryo UI"/>
        </w:rPr>
      </w:pPr>
      <w:r>
        <w:rPr>
          <w:rFonts w:ascii="Meiryo UI" w:hAnsi="Meiryo UI" w:eastAsia="Meiryo UI"/>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301625</wp:posOffset>
                </wp:positionV>
                <wp:extent cx="5311140" cy="464820"/>
                <wp:effectExtent l="0" t="0" r="22860" b="11430"/>
                <wp:wrapSquare wrapText="bothSides"/>
                <wp:docPr id="217"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5311140" cy="464820"/>
                        </a:xfrm>
                        <a:prstGeom prst="rect">
                          <a:avLst/>
                        </a:prstGeom>
                        <a:solidFill>
                          <a:srgbClr val="FFFFFF"/>
                        </a:solidFill>
                        <a:ln w="9525">
                          <a:solidFill>
                            <a:srgbClr val="000000"/>
                          </a:solidFill>
                          <a:miter lim="800000"/>
                        </a:ln>
                      </wps:spPr>
                      <wps:txbx>
                        <w:txbxContent>
                          <w:p>
                            <w:pPr>
                              <w:rPr>
                                <w:rFonts w:hint="eastAsia" w:eastAsiaTheme="minorEastAsia"/>
                                <w:lang w:eastAsia="ja-JP"/>
                              </w:rPr>
                            </w:pPr>
                            <w:r>
                              <w:rPr>
                                <w:rFonts w:hint="eastAsia"/>
                                <w:lang w:eastAsia="ja-JP"/>
                              </w:rPr>
                              <w:t>劇場ごっこ</w:t>
                            </w:r>
                          </w:p>
                          <w:p/>
                        </w:txbxContent>
                      </wps:txbx>
                      <wps:bodyPr rot="0" vert="horz" wrap="square" lIns="91440" tIns="45720" rIns="91440" bIns="45720" anchor="t" anchorCtr="0">
                        <a:noAutofit/>
                      </wps:bodyPr>
                    </wps:wsp>
                  </a:graphicData>
                </a:graphic>
              </wp:anchor>
            </w:drawing>
          </mc:Choice>
          <mc:Fallback>
            <w:pict>
              <v:shape id="テキスト ボックス 2" o:spid="_x0000_s1026" o:spt="202" type="#_x0000_t202" style="position:absolute;left:0pt;margin-top:23.75pt;height:36.6pt;width:418.2pt;mso-position-horizontal:center;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IZCGf1wAAAAcBAAAPAAAAAAAA&#10;AAEAIAAAACIAAABkcnMvZG93bnJldi54bWxQSwECFAAUAAAACACHTuJADFu1gkwCAACNBAAADgAA&#10;AAAAAAABACAAAAAmAQAAZHJzL2Uyb0RvYy54bWxQSwUGAAAAAAYABgBZAQAA5AUAAAAA&#10;">
                <v:fill on="t" focussize="0,0"/>
                <v:stroke color="#000000" miterlimit="8" joinstyle="miter"/>
                <v:imagedata o:title=""/>
                <o:lock v:ext="edit" aspectratio="f"/>
                <v:textbox>
                  <w:txbxContent>
                    <w:p>
                      <w:pPr>
                        <w:rPr>
                          <w:rFonts w:hint="eastAsia" w:eastAsiaTheme="minorEastAsia"/>
                          <w:lang w:eastAsia="ja-JP"/>
                        </w:rPr>
                      </w:pPr>
                      <w:r>
                        <w:rPr>
                          <w:rFonts w:hint="eastAsia"/>
                          <w:lang w:eastAsia="ja-JP"/>
                        </w:rPr>
                        <w:t>劇場ごっこ</w:t>
                      </w:r>
                    </w:p>
                    <w:p/>
                  </w:txbxContent>
                </v:textbox>
                <w10:wrap type="square"/>
              </v:shape>
            </w:pict>
          </mc:Fallback>
        </mc:AlternateContent>
      </w:r>
      <w:r>
        <w:rPr>
          <w:rFonts w:hint="eastAsia" w:ascii="Meiryo UI" w:hAnsi="Meiryo UI" w:eastAsia="Meiryo UI"/>
        </w:rPr>
        <w:t>＜テーマ＞</w:t>
      </w:r>
    </w:p>
    <w:p>
      <w:pPr>
        <w:rPr>
          <w:rFonts w:ascii="Meiryo UI" w:hAnsi="Meiryo UI" w:eastAsia="Meiryo UI"/>
        </w:rPr>
      </w:pPr>
      <w:r>
        <w:rPr>
          <w:rFonts w:ascii="Meiryo UI" w:hAnsi="Meiryo UI" w:eastAsia="Meiryo UI"/>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968375</wp:posOffset>
                </wp:positionV>
                <wp:extent cx="5299075" cy="1021715"/>
                <wp:effectExtent l="5080" t="4445" r="4445" b="15240"/>
                <wp:wrapSquare wrapText="bothSides"/>
                <wp:docPr id="1"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5299075" cy="1021715"/>
                        </a:xfrm>
                        <a:prstGeom prst="rect">
                          <a:avLst/>
                        </a:prstGeom>
                        <a:solidFill>
                          <a:srgbClr val="FFFFFF"/>
                        </a:solidFill>
                        <a:ln w="9525">
                          <a:solidFill>
                            <a:srgbClr val="000000"/>
                          </a:solidFill>
                          <a:miter lim="800000"/>
                        </a:ln>
                      </wps:spPr>
                      <wps:txbx>
                        <w:txbxContent>
                          <w:p>
                            <w:pPr>
                              <w:rPr>
                                <w:rFonts w:hint="eastAsia"/>
                                <w:color w:val="auto"/>
                                <w:sz w:val="18"/>
                                <w:szCs w:val="21"/>
                                <w:lang w:val="en-US" w:eastAsia="ja-JP"/>
                              </w:rPr>
                            </w:pPr>
                            <w:r>
                              <w:rPr>
                                <w:rFonts w:hint="eastAsia"/>
                                <w:color w:val="auto"/>
                                <w:sz w:val="18"/>
                                <w:szCs w:val="21"/>
                                <w:lang w:eastAsia="ja-JP"/>
                              </w:rPr>
                              <w:t>例年年長児が</w:t>
                            </w:r>
                            <w:r>
                              <w:rPr>
                                <w:rFonts w:hint="eastAsia"/>
                                <w:color w:val="auto"/>
                                <w:sz w:val="18"/>
                                <w:szCs w:val="21"/>
                                <w:lang w:val="en-US" w:eastAsia="ja-JP"/>
                              </w:rPr>
                              <w:t>12月に劇をする会があり、その頃から舞台を使って自分たちなりの表現遊び（ごっこ遊びや衣装を着て何かになりきる遊び）をする姿があった。自分たちで舞台道具（ひな壇、張出し舞台）を自由に配置し、劇あそびをする姿も見られたのでテーマとして設定した。</w:t>
                            </w:r>
                          </w:p>
                          <w:p>
                            <w:pPr>
                              <w:rPr>
                                <w:sz w:val="20"/>
                                <w:szCs w:val="21"/>
                              </w:rPr>
                            </w:pPr>
                          </w:p>
                        </w:txbxContent>
                      </wps:txbx>
                      <wps:bodyPr rot="0" vert="horz" wrap="square" lIns="91440" tIns="45720" rIns="91440" bIns="45720" anchor="t" anchorCtr="0">
                        <a:noAutofit/>
                      </wps:bodyPr>
                    </wps:wsp>
                  </a:graphicData>
                </a:graphic>
              </wp:anchor>
            </w:drawing>
          </mc:Choice>
          <mc:Fallback>
            <w:pict>
              <v:shape id="テキスト ボックス 2" o:spid="_x0000_s1026" o:spt="202" type="#_x0000_t202" style="position:absolute;left:0pt;margin-top:76.25pt;height:80.45pt;width:417.25pt;mso-position-horizontal:left;mso-position-horizontal-relative:margin;mso-wrap-distance-bottom:3.6pt;mso-wrap-distance-left:9pt;mso-wrap-distance-right:9pt;mso-wrap-distance-top:3.6pt;z-index:251662336;mso-width-relative:page;mso-height-relative:page;" fillcolor="#FFFFFF" filled="t" stroked="t" coordsize="21600,21600" o:gfxdata="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PiWPG2AAAAAgBAAAPAAAAAAAA&#10;AAEAIAAAACIAAABkcnMvZG93bnJldi54bWxQSwECFAAUAAAACACHTuJAP5kuaEsCAACMBAAADgAA&#10;AAAAAAABACAAAAAnAQAAZHJzL2Uyb0RvYy54bWxQSwUGAAAAAAYABgBZAQAA5AUAAAAA&#10;">
                <v:fill on="t" focussize="0,0"/>
                <v:stroke color="#000000" miterlimit="8" joinstyle="miter"/>
                <v:imagedata o:title=""/>
                <o:lock v:ext="edit" aspectratio="f"/>
                <v:textbox>
                  <w:txbxContent>
                    <w:p>
                      <w:pPr>
                        <w:rPr>
                          <w:rFonts w:hint="eastAsia"/>
                          <w:color w:val="auto"/>
                          <w:sz w:val="18"/>
                          <w:szCs w:val="21"/>
                          <w:lang w:val="en-US" w:eastAsia="ja-JP"/>
                        </w:rPr>
                      </w:pPr>
                      <w:r>
                        <w:rPr>
                          <w:rFonts w:hint="eastAsia"/>
                          <w:color w:val="auto"/>
                          <w:sz w:val="18"/>
                          <w:szCs w:val="21"/>
                          <w:lang w:eastAsia="ja-JP"/>
                        </w:rPr>
                        <w:t>例年年長児が</w:t>
                      </w:r>
                      <w:r>
                        <w:rPr>
                          <w:rFonts w:hint="eastAsia"/>
                          <w:color w:val="auto"/>
                          <w:sz w:val="18"/>
                          <w:szCs w:val="21"/>
                          <w:lang w:val="en-US" w:eastAsia="ja-JP"/>
                        </w:rPr>
                        <w:t>12月に劇をする会があり、その頃から舞台を使って自分たちなりの表現遊び（ごっこ遊びや衣装を着て何かになりきる遊び）をする姿があった。自分たちで舞台道具（ひな壇、張出し舞台）を自由に配置し、劇あそびをする姿も見られたのでテーマとして設定した。</w:t>
                      </w:r>
                    </w:p>
                    <w:p>
                      <w:pPr>
                        <w:rPr>
                          <w:sz w:val="20"/>
                          <w:szCs w:val="21"/>
                        </w:rPr>
                      </w:pPr>
                    </w:p>
                  </w:txbxContent>
                </v:textbox>
                <w10:wrap type="square"/>
              </v:shape>
            </w:pict>
          </mc:Fallback>
        </mc:AlternateContent>
      </w:r>
      <w:r>
        <w:rPr>
          <w:rFonts w:hint="eastAsia" w:ascii="Meiryo UI" w:hAnsi="Meiryo UI" w:eastAsia="Meiryo UI"/>
        </w:rPr>
        <w:t>＜テーマの設定理由＞</w:t>
      </w:r>
    </w:p>
    <w:p>
      <w:pPr>
        <w:rPr>
          <w:rFonts w:ascii="Meiryo UI" w:hAnsi="Meiryo UI" w:eastAsia="Meiryo UI"/>
        </w:rPr>
      </w:pPr>
    </w:p>
    <w:p>
      <w:pPr>
        <w:rPr>
          <w:rFonts w:ascii="Meiryo UI" w:hAnsi="Meiryo UI" w:eastAsia="Meiryo UI"/>
        </w:rPr>
      </w:pPr>
    </w:p>
    <w:p>
      <w:pPr>
        <w:rPr>
          <w:rFonts w:ascii="Meiryo UI" w:hAnsi="Meiryo UI" w:eastAsia="Meiryo UI"/>
        </w:rPr>
      </w:pPr>
    </w:p>
    <w:p>
      <w:pPr>
        <w:rPr>
          <w:rFonts w:ascii="Meiryo UI" w:hAnsi="Meiryo UI" w:eastAsia="Meiryo UI"/>
        </w:rPr>
      </w:pPr>
      <w:r>
        <w:rPr>
          <w:rFonts w:hint="eastAsia" w:ascii="Meiryo UI" w:hAnsi="Meiryo UI" w:eastAsia="Meiryo UI"/>
        </w:rPr>
        <w:t>２．活動スケジュール</w:t>
      </w:r>
      <w:r>
        <w:rPr>
          <w:rFonts w:ascii="Meiryo UI" w:hAnsi="Meiryo UI" w:eastAsia="Meiryo UI"/>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278130</wp:posOffset>
                </wp:positionV>
                <wp:extent cx="5311140" cy="2095500"/>
                <wp:effectExtent l="0" t="0" r="22860" b="19050"/>
                <wp:wrapSquare wrapText="bothSides"/>
                <wp:docPr id="12"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5311140" cy="2095500"/>
                        </a:xfrm>
                        <a:prstGeom prst="rect">
                          <a:avLst/>
                        </a:prstGeom>
                        <a:solidFill>
                          <a:srgbClr val="FFFFFF"/>
                        </a:solidFill>
                        <a:ln w="9525">
                          <a:solidFill>
                            <a:srgbClr val="000000"/>
                          </a:solidFill>
                          <a:miter lim="800000"/>
                        </a:ln>
                      </wps:spPr>
                      <wps:txbx>
                        <w:txbxContent>
                          <w:p>
                            <w:pPr>
                              <w:rPr>
                                <w:rFonts w:hint="eastAsia"/>
                                <w:lang w:val="en-US" w:eastAsia="ja-JP"/>
                              </w:rPr>
                            </w:pPr>
                            <w:r>
                              <w:rPr>
                                <w:rFonts w:hint="eastAsia"/>
                                <w:lang w:val="en-US" w:eastAsia="ja-JP"/>
                              </w:rPr>
                              <w:t>2024年11月　ホール舞台を利用して劇ごっこ</w:t>
                            </w:r>
                          </w:p>
                          <w:p>
                            <w:pPr>
                              <w:rPr>
                                <w:rFonts w:hint="eastAsia"/>
                                <w:lang w:val="en-US" w:eastAsia="ja-JP"/>
                              </w:rPr>
                            </w:pPr>
                            <w:r>
                              <w:rPr>
                                <w:rFonts w:hint="eastAsia"/>
                                <w:lang w:val="en-US" w:eastAsia="ja-JP"/>
                              </w:rPr>
                              <w:t>　　　　12月　年長組　降誕劇練習、本番</w:t>
                            </w:r>
                          </w:p>
                          <w:p>
                            <w:pPr>
                              <w:rPr>
                                <w:rFonts w:hint="eastAsia"/>
                                <w:lang w:val="en-US" w:eastAsia="ja-JP"/>
                              </w:rPr>
                            </w:pPr>
                            <w:r>
                              <w:rPr>
                                <w:rFonts w:hint="eastAsia"/>
                                <w:lang w:val="en-US" w:eastAsia="ja-JP"/>
                              </w:rPr>
                              <w:t>2025年　１月　年中組　劇遊び「虫ランド」</w:t>
                            </w:r>
                          </w:p>
                          <w:p>
                            <w:pPr>
                              <w:rPr>
                                <w:rFonts w:hint="eastAsia"/>
                                <w:lang w:val="en-US" w:eastAsia="ja-JP"/>
                              </w:rPr>
                            </w:pPr>
                            <w:r>
                              <w:rPr>
                                <w:rFonts w:hint="eastAsia"/>
                                <w:lang w:val="en-US" w:eastAsia="ja-JP"/>
                              </w:rPr>
                              <w:t>　　　　 ２月　年中、年少組　劇遊び本番</w:t>
                            </w:r>
                          </w:p>
                          <w:p>
                            <w:pPr>
                              <w:rPr>
                                <w:rFonts w:hint="default"/>
                                <w:lang w:val="en-US" w:eastAsia="ja-JP"/>
                              </w:rPr>
                            </w:pPr>
                            <w:r>
                              <w:rPr>
                                <w:rFonts w:hint="eastAsia"/>
                                <w:lang w:val="en-US" w:eastAsia="ja-JP"/>
                              </w:rPr>
                              <w:t>　　　　 ３月　舞台を利用して劇場ごっこ</w:t>
                            </w:r>
                          </w:p>
                          <w:p>
                            <w:pPr>
                              <w:rPr>
                                <w:rFonts w:hint="eastAsia"/>
                                <w:lang w:val="en-US" w:eastAsia="ja-JP"/>
                              </w:rPr>
                            </w:pPr>
                            <w:r>
                              <w:rPr>
                                <w:rFonts w:hint="eastAsia"/>
                                <w:lang w:val="en-US" w:eastAsia="ja-JP"/>
                              </w:rPr>
                              <w:t>　</w:t>
                            </w:r>
                          </w:p>
                        </w:txbxContent>
                      </wps:txbx>
                      <wps:bodyPr rot="0" vert="horz" wrap="square" lIns="91440" tIns="45720" rIns="91440" bIns="45720" anchor="t" anchorCtr="0">
                        <a:noAutofit/>
                      </wps:bodyPr>
                    </wps:wsp>
                  </a:graphicData>
                </a:graphic>
              </wp:anchor>
            </w:drawing>
          </mc:Choice>
          <mc:Fallback>
            <w:pict>
              <v:shape id="テキスト ボックス 2" o:spid="_x0000_s1026" o:spt="202" type="#_x0000_t202" style="position:absolute;left:0pt;margin-top:21.9pt;height:165pt;width:418.2pt;mso-position-horizontal:left;mso-position-horizontal-relative:margin;mso-wrap-distance-bottom:3.6pt;mso-wrap-distance-left:9pt;mso-wrap-distance-right:9pt;mso-wrap-distance-top:3.6pt;z-index:251664384;mso-width-relative:page;mso-height-relative:page;" fillcolor="#FFFFFF" filled="t" stroked="t" coordsize="21600,21600" o:gfxdata="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zg0bnWAAAABwEAAA8AAAAAAAAAAQAg&#10;AAAAIgAAAGRycy9kb3ducmV2LnhtbFBLAQIUABQAAAAIAIdO4kBhiGgCSQIAAI0EAAAOAAAAAAAA&#10;AAEAIAAAACUBAABkcnMvZTJvRG9jLnhtbFBLBQYAAAAABgAGAFkBAADgBQAAAAA=&#10;">
                <v:fill on="t" focussize="0,0"/>
                <v:stroke color="#000000" miterlimit="8" joinstyle="miter"/>
                <v:imagedata o:title=""/>
                <o:lock v:ext="edit" aspectratio="f"/>
                <v:textbox>
                  <w:txbxContent>
                    <w:p>
                      <w:pPr>
                        <w:rPr>
                          <w:rFonts w:hint="eastAsia"/>
                          <w:lang w:val="en-US" w:eastAsia="ja-JP"/>
                        </w:rPr>
                      </w:pPr>
                      <w:r>
                        <w:rPr>
                          <w:rFonts w:hint="eastAsia"/>
                          <w:lang w:val="en-US" w:eastAsia="ja-JP"/>
                        </w:rPr>
                        <w:t>2024年11月　ホール舞台を利用して劇ごっこ</w:t>
                      </w:r>
                    </w:p>
                    <w:p>
                      <w:pPr>
                        <w:rPr>
                          <w:rFonts w:hint="eastAsia"/>
                          <w:lang w:val="en-US" w:eastAsia="ja-JP"/>
                        </w:rPr>
                      </w:pPr>
                      <w:r>
                        <w:rPr>
                          <w:rFonts w:hint="eastAsia"/>
                          <w:lang w:val="en-US" w:eastAsia="ja-JP"/>
                        </w:rPr>
                        <w:t>　　　　12月　年長組　降誕劇練習、本番</w:t>
                      </w:r>
                    </w:p>
                    <w:p>
                      <w:pPr>
                        <w:rPr>
                          <w:rFonts w:hint="eastAsia"/>
                          <w:lang w:val="en-US" w:eastAsia="ja-JP"/>
                        </w:rPr>
                      </w:pPr>
                      <w:r>
                        <w:rPr>
                          <w:rFonts w:hint="eastAsia"/>
                          <w:lang w:val="en-US" w:eastAsia="ja-JP"/>
                        </w:rPr>
                        <w:t>2025年　１月　年中組　劇遊び「虫ランド」</w:t>
                      </w:r>
                    </w:p>
                    <w:p>
                      <w:pPr>
                        <w:rPr>
                          <w:rFonts w:hint="eastAsia"/>
                          <w:lang w:val="en-US" w:eastAsia="ja-JP"/>
                        </w:rPr>
                      </w:pPr>
                      <w:r>
                        <w:rPr>
                          <w:rFonts w:hint="eastAsia"/>
                          <w:lang w:val="en-US" w:eastAsia="ja-JP"/>
                        </w:rPr>
                        <w:t>　　　　 ２月　年中、年少組　劇遊び本番</w:t>
                      </w:r>
                    </w:p>
                    <w:p>
                      <w:pPr>
                        <w:rPr>
                          <w:rFonts w:hint="default"/>
                          <w:lang w:val="en-US" w:eastAsia="ja-JP"/>
                        </w:rPr>
                      </w:pPr>
                      <w:r>
                        <w:rPr>
                          <w:rFonts w:hint="eastAsia"/>
                          <w:lang w:val="en-US" w:eastAsia="ja-JP"/>
                        </w:rPr>
                        <w:t>　　　　 ３月　舞台を利用して劇場ごっこ</w:t>
                      </w:r>
                    </w:p>
                    <w:p>
                      <w:pPr>
                        <w:rPr>
                          <w:rFonts w:hint="eastAsia"/>
                          <w:lang w:val="en-US" w:eastAsia="ja-JP"/>
                        </w:rPr>
                      </w:pPr>
                      <w:r>
                        <w:rPr>
                          <w:rFonts w:hint="eastAsia"/>
                          <w:lang w:val="en-US" w:eastAsia="ja-JP"/>
                        </w:rPr>
                        <w:t>　</w:t>
                      </w:r>
                    </w:p>
                  </w:txbxContent>
                </v:textbox>
                <w10:wrap type="square"/>
              </v:shape>
            </w:pict>
          </mc:Fallback>
        </mc:AlternateContent>
      </w:r>
    </w:p>
    <w:p>
      <w:pPr>
        <w:rPr>
          <w:rFonts w:ascii="Meiryo UI" w:hAnsi="Meiryo UI" w:eastAsia="Meiryo UI"/>
        </w:rPr>
      </w:pPr>
    </w:p>
    <w:p>
      <w:pPr>
        <w:rPr>
          <w:rFonts w:ascii="Meiryo UI" w:hAnsi="Meiryo UI" w:eastAsia="Meiryo UI"/>
        </w:rPr>
      </w:pPr>
    </w:p>
    <w:p>
      <w:pPr>
        <w:rPr>
          <w:rFonts w:ascii="Meiryo UI" w:hAnsi="Meiryo UI" w:eastAsia="Meiryo UI"/>
        </w:rPr>
      </w:pPr>
    </w:p>
    <w:p>
      <w:pPr>
        <w:rPr>
          <w:rFonts w:ascii="Meiryo UI" w:hAnsi="Meiryo UI" w:eastAsia="Meiryo UI"/>
        </w:rPr>
      </w:pPr>
    </w:p>
    <w:p>
      <w:pPr>
        <w:rPr>
          <w:rFonts w:ascii="Meiryo UI" w:hAnsi="Meiryo UI" w:eastAsia="Meiryo UI"/>
        </w:rPr>
      </w:pPr>
      <w:r>
        <w:rPr>
          <w:rFonts w:hint="eastAsia" w:ascii="Meiryo UI" w:hAnsi="Meiryo UI" w:eastAsia="Meiryo UI"/>
        </w:rPr>
        <w:t>３．探究活動の実践</w:t>
      </w:r>
    </w:p>
    <w:p>
      <w:pPr>
        <w:rPr>
          <w:rFonts w:ascii="Meiryo UI" w:hAnsi="Meiryo UI" w:eastAsia="Meiryo UI"/>
        </w:rPr>
      </w:pPr>
      <w:r>
        <w:rPr>
          <w:rFonts w:hint="eastAsia" w:ascii="Meiryo UI" w:hAnsi="Meiryo UI" w:eastAsia="Meiryo UI"/>
        </w:rPr>
        <w:t>＜活動の内容＞</w:t>
      </w:r>
    </w:p>
    <w:p>
      <w:pPr>
        <w:ind w:firstLine="210" w:firstLineChars="100"/>
        <w:rPr>
          <w:rFonts w:ascii="Meiryo UI" w:hAnsi="Meiryo UI" w:eastAsia="Meiryo UI"/>
        </w:rPr>
      </w:pPr>
      <w:r>
        <w:rPr>
          <w:rFonts w:ascii="Meiryo UI" w:hAnsi="Meiryo UI" w:eastAsia="Meiryo UI"/>
        </w:rPr>
        <mc:AlternateContent>
          <mc:Choice Requires="wps">
            <w:drawing>
              <wp:anchor distT="45720" distB="45720" distL="114300" distR="114300" simplePos="0" relativeHeight="251663360" behindDoc="0" locked="0" layoutInCell="1" allowOverlap="1">
                <wp:simplePos x="0" y="0"/>
                <wp:positionH relativeFrom="margin">
                  <wp:posOffset>21590</wp:posOffset>
                </wp:positionH>
                <wp:positionV relativeFrom="paragraph">
                  <wp:posOffset>325755</wp:posOffset>
                </wp:positionV>
                <wp:extent cx="5323205" cy="1904365"/>
                <wp:effectExtent l="4445" t="4445" r="6350" b="8890"/>
                <wp:wrapSquare wrapText="bothSides"/>
                <wp:docPr id="9"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5323205" cy="1904365"/>
                        </a:xfrm>
                        <a:prstGeom prst="rect">
                          <a:avLst/>
                        </a:prstGeom>
                        <a:solidFill>
                          <a:srgbClr val="FFFFFF"/>
                        </a:solidFill>
                        <a:ln w="9525">
                          <a:solidFill>
                            <a:srgbClr val="000000"/>
                          </a:solidFill>
                          <a:miter lim="800000"/>
                        </a:ln>
                      </wps:spPr>
                      <wps:txbx>
                        <w:txbxContent>
                          <w:p>
                            <w:pPr>
                              <w:rPr>
                                <w:rFonts w:hint="eastAsia"/>
                                <w:color w:val="auto"/>
                                <w:sz w:val="20"/>
                                <w:lang w:eastAsia="ja-JP"/>
                              </w:rPr>
                            </w:pPr>
                            <w:r>
                              <w:rPr>
                                <w:rFonts w:hint="eastAsia"/>
                                <w:color w:val="auto"/>
                                <w:sz w:val="20"/>
                                <w:lang w:eastAsia="ja-JP"/>
                              </w:rPr>
                              <w:t>・ホール舞台にひな壇、木の机（張出し舞台）を設置→自由に使えるようにしておく。</w:t>
                            </w:r>
                          </w:p>
                          <w:p>
                            <w:pPr>
                              <w:rPr>
                                <w:rFonts w:hint="eastAsia"/>
                                <w:color w:val="auto"/>
                                <w:sz w:val="20"/>
                                <w:lang w:eastAsia="ja-JP"/>
                              </w:rPr>
                            </w:pPr>
                            <w:r>
                              <w:rPr>
                                <w:rFonts w:hint="eastAsia"/>
                                <w:color w:val="auto"/>
                                <w:sz w:val="20"/>
                                <w:lang w:eastAsia="ja-JP"/>
                              </w:rPr>
                              <w:t>・衣装も箱に入れて舞台においておく。</w:t>
                            </w:r>
                          </w:p>
                          <w:p>
                            <w:pPr>
                              <w:rPr>
                                <w:rFonts w:hint="eastAsia"/>
                                <w:color w:val="auto"/>
                                <w:sz w:val="20"/>
                                <w:lang w:val="en-US" w:eastAsia="ja-JP"/>
                              </w:rPr>
                            </w:pPr>
                            <w:r>
                              <w:rPr>
                                <w:rFonts w:hint="eastAsia"/>
                                <w:color w:val="auto"/>
                                <w:sz w:val="20"/>
                                <w:lang w:eastAsia="ja-JP"/>
                              </w:rPr>
                              <w:t>・舞台に上がった子どもから「先生、（降誕劇の）天使の曲弾いて」という声に対し、</w:t>
                            </w:r>
                            <w:r>
                              <w:rPr>
                                <w:rFonts w:hint="eastAsia"/>
                                <w:color w:val="auto"/>
                                <w:sz w:val="20"/>
                                <w:lang w:val="en-US" w:eastAsia="ja-JP"/>
                              </w:rPr>
                              <w:t>BGMを弾く。その曲に合わせて子どもたちが踊ったり、歌ったりする。その姿を見た他児が去年の降誕劇を思い出し「台を出して！」「カーテン（暗幕）しめよう」「客席も作らなきゃ」と自分たちの力で劇場を作っていく。</w:t>
                            </w:r>
                          </w:p>
                          <w:p>
                            <w:pPr>
                              <w:rPr>
                                <w:rFonts w:hint="eastAsia"/>
                                <w:color w:val="auto"/>
                                <w:sz w:val="20"/>
                                <w:lang w:val="en-US" w:eastAsia="ja-JP"/>
                              </w:rPr>
                            </w:pPr>
                            <w:r>
                              <w:rPr>
                                <w:rFonts w:hint="eastAsia"/>
                                <w:color w:val="auto"/>
                                <w:sz w:val="20"/>
                                <w:lang w:val="en-US" w:eastAsia="ja-JP"/>
                              </w:rPr>
                              <w:t>・木の机（張出し舞台）を用意し、舞台の面積を広くして、子どもたちのイメージを表現しやすいようにした。</w:t>
                            </w:r>
                          </w:p>
                          <w:p>
                            <w:pPr>
                              <w:rPr>
                                <w:rFonts w:hint="default"/>
                                <w:color w:val="auto"/>
                                <w:sz w:val="20"/>
                                <w:lang w:val="en-US" w:eastAsia="ja-JP"/>
                              </w:rPr>
                            </w:pPr>
                          </w:p>
                          <w:p>
                            <w:pPr>
                              <w:rPr>
                                <w:color w:val="7F7F7F" w:themeColor="background1" w:themeShade="80"/>
                                <w:sz w:val="20"/>
                              </w:rPr>
                            </w:pPr>
                            <w:r>
                              <w:rPr>
                                <w:rFonts w:hint="eastAsia"/>
                                <w:color w:val="7F7F7F" w:themeColor="background1" w:themeShade="80"/>
                                <w:sz w:val="20"/>
                              </w:rPr>
                              <w:t>動のためにどのような環境を設定したか、準備した</w:t>
                            </w:r>
                            <w:r>
                              <w:rPr>
                                <w:color w:val="7F7F7F" w:themeColor="background1" w:themeShade="80"/>
                                <w:sz w:val="20"/>
                              </w:rPr>
                              <w:t>素材や道具</w:t>
                            </w:r>
                            <w:r>
                              <w:rPr>
                                <w:rFonts w:hint="eastAsia"/>
                                <w:color w:val="7F7F7F" w:themeColor="background1" w:themeShade="80"/>
                                <w:sz w:val="20"/>
                              </w:rPr>
                              <w:t>）</w:t>
                            </w:r>
                          </w:p>
                          <w:p>
                            <w:pPr>
                              <w:rPr>
                                <w:color w:val="7F7F7F" w:themeColor="background1" w:themeShade="80"/>
                                <w:sz w:val="20"/>
                              </w:rPr>
                            </w:pPr>
                            <w:r>
                              <w:rPr>
                                <w:rFonts w:hint="eastAsia"/>
                                <w:color w:val="7F7F7F" w:themeColor="background1" w:themeShade="80"/>
                                <w:sz w:val="20"/>
                              </w:rPr>
                              <w:t>（活動の内容</w:t>
                            </w:r>
                            <w:r>
                              <w:rPr>
                                <w:color w:val="7F7F7F" w:themeColor="background1" w:themeShade="80"/>
                                <w:sz w:val="20"/>
                              </w:rPr>
                              <w:t>、</w:t>
                            </w:r>
                            <w:r>
                              <w:rPr>
                                <w:rFonts w:hint="eastAsia"/>
                                <w:color w:val="7F7F7F" w:themeColor="background1" w:themeShade="80"/>
                                <w:sz w:val="20"/>
                              </w:rPr>
                              <w:t>活動中見られた</w:t>
                            </w:r>
                            <w:r>
                              <w:rPr>
                                <w:color w:val="7F7F7F" w:themeColor="background1" w:themeShade="80"/>
                                <w:sz w:val="20"/>
                              </w:rPr>
                              <w:t>子</w:t>
                            </w:r>
                            <w:r>
                              <w:rPr>
                                <w:rFonts w:hint="eastAsia"/>
                                <w:color w:val="7F7F7F" w:themeColor="background1" w:themeShade="80"/>
                                <w:sz w:val="20"/>
                              </w:rPr>
                              <w:t>ども</w:t>
                            </w:r>
                            <w:r>
                              <w:rPr>
                                <w:color w:val="7F7F7F" w:themeColor="background1" w:themeShade="80"/>
                                <w:sz w:val="20"/>
                              </w:rPr>
                              <w:t>の姿、</w:t>
                            </w:r>
                            <w:r>
                              <w:rPr>
                                <w:rFonts w:hint="eastAsia"/>
                                <w:color w:val="7F7F7F" w:themeColor="background1" w:themeShade="80"/>
                                <w:sz w:val="20"/>
                              </w:rPr>
                              <w:t>教諭</w:t>
                            </w:r>
                            <w:r>
                              <w:rPr>
                                <w:color w:val="7F7F7F" w:themeColor="background1" w:themeShade="80"/>
                                <w:sz w:val="20"/>
                              </w:rPr>
                              <w:t>との関わり</w:t>
                            </w:r>
                            <w:r>
                              <w:rPr>
                                <w:rFonts w:hint="eastAsia"/>
                                <w:color w:val="7F7F7F" w:themeColor="background1" w:themeShade="80"/>
                                <w:sz w:val="20"/>
                              </w:rPr>
                              <w:t>等）</w:t>
                            </w:r>
                          </w:p>
                          <w:p>
                            <w:pPr>
                              <w:rPr>
                                <w:sz w:val="20"/>
                              </w:rPr>
                            </w:pPr>
                          </w:p>
                          <w:p/>
                          <w:p/>
                        </w:txbxContent>
                      </wps:txbx>
                      <wps:bodyPr rot="0" vert="horz" wrap="square" lIns="91440" tIns="45720" rIns="91440" bIns="45720" anchor="t" anchorCtr="0">
                        <a:noAutofit/>
                      </wps:bodyPr>
                    </wps:wsp>
                  </a:graphicData>
                </a:graphic>
              </wp:anchor>
            </w:drawing>
          </mc:Choice>
          <mc:Fallback>
            <w:pict>
              <v:shape id="テキスト ボックス 2" o:spid="_x0000_s1026" o:spt="202" type="#_x0000_t202" style="position:absolute;left:0pt;margin-left:1.7pt;margin-top:25.65pt;height:149.95pt;width:419.15pt;mso-position-horizontal-relative:margin;mso-wrap-distance-bottom:3.6pt;mso-wrap-distance-left:9pt;mso-wrap-distance-right:9pt;mso-wrap-distance-top:3.6pt;z-index:251663360;mso-width-relative:page;mso-height-relative:page;" fillcolor="#FFFFFF" filled="t" stroked="t" coordsize="21600,21600" o:gfxdata="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JWl962AAAAAgBAAAPAAAAAAAA&#10;AAEAIAAAACIAAABkcnMvZG93bnJldi54bWxQSwECFAAUAAAACACHTuJAdIQLq0sCAACMBAAADgAA&#10;AAAAAAABACAAAAAnAQAAZHJzL2Uyb0RvYy54bWxQSwUGAAAAAAYABgBZAQAA5AUAAAAA&#10;">
                <v:fill on="t" focussize="0,0"/>
                <v:stroke color="#000000" miterlimit="8" joinstyle="miter"/>
                <v:imagedata o:title=""/>
                <o:lock v:ext="edit" aspectratio="f"/>
                <v:textbox>
                  <w:txbxContent>
                    <w:p>
                      <w:pPr>
                        <w:rPr>
                          <w:rFonts w:hint="eastAsia"/>
                          <w:color w:val="auto"/>
                          <w:sz w:val="20"/>
                          <w:lang w:eastAsia="ja-JP"/>
                        </w:rPr>
                      </w:pPr>
                      <w:r>
                        <w:rPr>
                          <w:rFonts w:hint="eastAsia"/>
                          <w:color w:val="auto"/>
                          <w:sz w:val="20"/>
                          <w:lang w:eastAsia="ja-JP"/>
                        </w:rPr>
                        <w:t>・ホール舞台にひな壇、木の机（張出し舞台）を設置→自由に使えるようにしておく。</w:t>
                      </w:r>
                    </w:p>
                    <w:p>
                      <w:pPr>
                        <w:rPr>
                          <w:rFonts w:hint="eastAsia"/>
                          <w:color w:val="auto"/>
                          <w:sz w:val="20"/>
                          <w:lang w:eastAsia="ja-JP"/>
                        </w:rPr>
                      </w:pPr>
                      <w:r>
                        <w:rPr>
                          <w:rFonts w:hint="eastAsia"/>
                          <w:color w:val="auto"/>
                          <w:sz w:val="20"/>
                          <w:lang w:eastAsia="ja-JP"/>
                        </w:rPr>
                        <w:t>・衣装も箱に入れて舞台においておく。</w:t>
                      </w:r>
                    </w:p>
                    <w:p>
                      <w:pPr>
                        <w:rPr>
                          <w:rFonts w:hint="eastAsia"/>
                          <w:color w:val="auto"/>
                          <w:sz w:val="20"/>
                          <w:lang w:val="en-US" w:eastAsia="ja-JP"/>
                        </w:rPr>
                      </w:pPr>
                      <w:r>
                        <w:rPr>
                          <w:rFonts w:hint="eastAsia"/>
                          <w:color w:val="auto"/>
                          <w:sz w:val="20"/>
                          <w:lang w:eastAsia="ja-JP"/>
                        </w:rPr>
                        <w:t>・舞台に上がった子どもから「先生、（降誕劇の）天使の曲弾いて」という声に対し、</w:t>
                      </w:r>
                      <w:r>
                        <w:rPr>
                          <w:rFonts w:hint="eastAsia"/>
                          <w:color w:val="auto"/>
                          <w:sz w:val="20"/>
                          <w:lang w:val="en-US" w:eastAsia="ja-JP"/>
                        </w:rPr>
                        <w:t>BGMを弾く。その曲に合わせて子どもたちが踊ったり、歌ったりする。その姿を見た他児が去年の降誕劇を思い出し「台を出して！」「カーテン（暗幕）しめよう」「客席も作らなきゃ」と自分たちの力で劇場を作っていく。</w:t>
                      </w:r>
                    </w:p>
                    <w:p>
                      <w:pPr>
                        <w:rPr>
                          <w:rFonts w:hint="eastAsia"/>
                          <w:color w:val="auto"/>
                          <w:sz w:val="20"/>
                          <w:lang w:val="en-US" w:eastAsia="ja-JP"/>
                        </w:rPr>
                      </w:pPr>
                      <w:r>
                        <w:rPr>
                          <w:rFonts w:hint="eastAsia"/>
                          <w:color w:val="auto"/>
                          <w:sz w:val="20"/>
                          <w:lang w:val="en-US" w:eastAsia="ja-JP"/>
                        </w:rPr>
                        <w:t>・木の机（張出し舞台）を用意し、舞台の面積を広くして、子どもたちのイメージを表現しやすいようにした。</w:t>
                      </w:r>
                    </w:p>
                    <w:p>
                      <w:pPr>
                        <w:rPr>
                          <w:rFonts w:hint="default"/>
                          <w:color w:val="auto"/>
                          <w:sz w:val="20"/>
                          <w:lang w:val="en-US" w:eastAsia="ja-JP"/>
                        </w:rPr>
                      </w:pPr>
                    </w:p>
                    <w:p>
                      <w:pPr>
                        <w:rPr>
                          <w:color w:val="7F7F7F" w:themeColor="background1" w:themeShade="80"/>
                          <w:sz w:val="20"/>
                        </w:rPr>
                      </w:pPr>
                      <w:r>
                        <w:rPr>
                          <w:rFonts w:hint="eastAsia"/>
                          <w:color w:val="7F7F7F" w:themeColor="background1" w:themeShade="80"/>
                          <w:sz w:val="20"/>
                        </w:rPr>
                        <w:t>動のためにどのような環境を設定したか、準備した</w:t>
                      </w:r>
                      <w:r>
                        <w:rPr>
                          <w:color w:val="7F7F7F" w:themeColor="background1" w:themeShade="80"/>
                          <w:sz w:val="20"/>
                        </w:rPr>
                        <w:t>素材や道具</w:t>
                      </w:r>
                      <w:r>
                        <w:rPr>
                          <w:rFonts w:hint="eastAsia"/>
                          <w:color w:val="7F7F7F" w:themeColor="background1" w:themeShade="80"/>
                          <w:sz w:val="20"/>
                        </w:rPr>
                        <w:t>）</w:t>
                      </w:r>
                    </w:p>
                    <w:p>
                      <w:pPr>
                        <w:rPr>
                          <w:color w:val="7F7F7F" w:themeColor="background1" w:themeShade="80"/>
                          <w:sz w:val="20"/>
                        </w:rPr>
                      </w:pPr>
                      <w:r>
                        <w:rPr>
                          <w:rFonts w:hint="eastAsia"/>
                          <w:color w:val="7F7F7F" w:themeColor="background1" w:themeShade="80"/>
                          <w:sz w:val="20"/>
                        </w:rPr>
                        <w:t>（活動の内容</w:t>
                      </w:r>
                      <w:r>
                        <w:rPr>
                          <w:color w:val="7F7F7F" w:themeColor="background1" w:themeShade="80"/>
                          <w:sz w:val="20"/>
                        </w:rPr>
                        <w:t>、</w:t>
                      </w:r>
                      <w:r>
                        <w:rPr>
                          <w:rFonts w:hint="eastAsia"/>
                          <w:color w:val="7F7F7F" w:themeColor="background1" w:themeShade="80"/>
                          <w:sz w:val="20"/>
                        </w:rPr>
                        <w:t>活動中見られた</w:t>
                      </w:r>
                      <w:r>
                        <w:rPr>
                          <w:color w:val="7F7F7F" w:themeColor="background1" w:themeShade="80"/>
                          <w:sz w:val="20"/>
                        </w:rPr>
                        <w:t>子</w:t>
                      </w:r>
                      <w:r>
                        <w:rPr>
                          <w:rFonts w:hint="eastAsia"/>
                          <w:color w:val="7F7F7F" w:themeColor="background1" w:themeShade="80"/>
                          <w:sz w:val="20"/>
                        </w:rPr>
                        <w:t>ども</w:t>
                      </w:r>
                      <w:r>
                        <w:rPr>
                          <w:color w:val="7F7F7F" w:themeColor="background1" w:themeShade="80"/>
                          <w:sz w:val="20"/>
                        </w:rPr>
                        <w:t>の姿、</w:t>
                      </w:r>
                      <w:r>
                        <w:rPr>
                          <w:rFonts w:hint="eastAsia"/>
                          <w:color w:val="7F7F7F" w:themeColor="background1" w:themeShade="80"/>
                          <w:sz w:val="20"/>
                        </w:rPr>
                        <w:t>教諭</w:t>
                      </w:r>
                      <w:r>
                        <w:rPr>
                          <w:color w:val="7F7F7F" w:themeColor="background1" w:themeShade="80"/>
                          <w:sz w:val="20"/>
                        </w:rPr>
                        <w:t>との関わり</w:t>
                      </w:r>
                      <w:r>
                        <w:rPr>
                          <w:rFonts w:hint="eastAsia"/>
                          <w:color w:val="7F7F7F" w:themeColor="background1" w:themeShade="80"/>
                          <w:sz w:val="20"/>
                        </w:rPr>
                        <w:t>等）</w:t>
                      </w:r>
                    </w:p>
                    <w:p>
                      <w:pPr>
                        <w:rPr>
                          <w:sz w:val="20"/>
                        </w:rPr>
                      </w:pPr>
                    </w:p>
                    <w:p/>
                    <w:p/>
                  </w:txbxContent>
                </v:textbox>
                <w10:wrap type="square"/>
              </v:shape>
            </w:pict>
          </mc:Fallback>
        </mc:AlternateContent>
      </w:r>
      <w:r>
        <w:rPr>
          <w:rFonts w:hint="eastAsia" w:ascii="Meiryo UI" w:hAnsi="Meiryo UI" w:eastAsia="Meiryo UI"/>
        </w:rPr>
        <w:t>・活動のために準備した素材や道具、環境の設定</w:t>
      </w:r>
    </w:p>
    <w:p>
      <w:pPr>
        <w:rPr>
          <w:rFonts w:ascii="Meiryo UI" w:hAnsi="Meiryo UI" w:eastAsia="Meiryo UI"/>
        </w:rPr>
      </w:pPr>
      <w:r>
        <w:rPr>
          <w:rFonts w:ascii="Meiryo UI" w:hAnsi="Meiryo UI" w:eastAsia="Meiryo UI"/>
        </w:rPr>
        <mc:AlternateContent>
          <mc:Choice Requires="wps">
            <w:drawing>
              <wp:anchor distT="45720" distB="45720" distL="114300" distR="114300" simplePos="0" relativeHeight="251661312" behindDoc="1" locked="0" layoutInCell="1" allowOverlap="1">
                <wp:simplePos x="0" y="0"/>
                <wp:positionH relativeFrom="margin">
                  <wp:posOffset>29210</wp:posOffset>
                </wp:positionH>
                <wp:positionV relativeFrom="paragraph">
                  <wp:posOffset>2165350</wp:posOffset>
                </wp:positionV>
                <wp:extent cx="5983605" cy="2679065"/>
                <wp:effectExtent l="4445" t="5080" r="6350" b="8255"/>
                <wp:wrapNone/>
                <wp:docPr id="7"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5983605" cy="2679065"/>
                        </a:xfrm>
                        <a:prstGeom prst="rect">
                          <a:avLst/>
                        </a:prstGeom>
                        <a:solidFill>
                          <a:srgbClr val="FFFFFF"/>
                        </a:solidFill>
                        <a:ln w="9525">
                          <a:solidFill>
                            <a:srgbClr val="000000"/>
                          </a:solidFill>
                          <a:miter lim="800000"/>
                        </a:ln>
                      </wps:spPr>
                      <wps:txbx>
                        <w:txbxContent>
                          <w:p>
                            <w:pPr>
                              <w:jc w:val="both"/>
                              <w:rPr>
                                <w:rFonts w:hint="default" w:eastAsiaTheme="minorEastAsia"/>
                                <w:sz w:val="22"/>
                                <w:lang w:val="en-US" w:eastAsia="ja-JP"/>
                              </w:rPr>
                            </w:pPr>
                            <w:r>
                              <w:rPr>
                                <w:rFonts w:hint="default" w:eastAsiaTheme="minorEastAsia"/>
                                <w:sz w:val="22"/>
                                <w:lang w:val="en-US" w:eastAsia="ja-JP"/>
                              </w:rPr>
                              <w:drawing>
                                <wp:inline distT="0" distB="0" distL="114300" distR="114300">
                                  <wp:extent cx="1619885" cy="2468880"/>
                                  <wp:effectExtent l="0" t="0" r="5715" b="7620"/>
                                  <wp:docPr id="2" name="図形 2" descr="1000003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形 2" descr="1000003090"/>
                                          <pic:cNvPicPr>
                                            <a:picLocks noChangeAspect="1"/>
                                          </pic:cNvPicPr>
                                        </pic:nvPicPr>
                                        <pic:blipFill>
                                          <a:blip r:embed="rId5"/>
                                          <a:stretch>
                                            <a:fillRect/>
                                          </a:stretch>
                                        </pic:blipFill>
                                        <pic:spPr>
                                          <a:xfrm>
                                            <a:off x="0" y="0"/>
                                            <a:ext cx="1619885" cy="2468880"/>
                                          </a:xfrm>
                                          <a:prstGeom prst="rect">
                                            <a:avLst/>
                                          </a:prstGeom>
                                        </pic:spPr>
                                      </pic:pic>
                                    </a:graphicData>
                                  </a:graphic>
                                </wp:inline>
                              </w:drawing>
                            </w:r>
                            <w:r>
                              <w:rPr>
                                <w:rFonts w:hint="default" w:eastAsiaTheme="minorEastAsia"/>
                                <w:sz w:val="22"/>
                                <w:lang w:val="en-US" w:eastAsia="ja-JP"/>
                              </w:rPr>
                              <w:drawing>
                                <wp:inline distT="0" distB="0" distL="114300" distR="114300">
                                  <wp:extent cx="1956435" cy="2444750"/>
                                  <wp:effectExtent l="0" t="0" r="12065" b="6350"/>
                                  <wp:docPr id="8" name="図形 8" descr="Screenshot_2025-03-23-01-09-00-94_d36676091f0a17db026b91e6ff3b34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形 8" descr="Screenshot_2025-03-23-01-09-00-94_d36676091f0a17db026b91e6ff3b3441~2"/>
                                          <pic:cNvPicPr>
                                            <a:picLocks noChangeAspect="1"/>
                                          </pic:cNvPicPr>
                                        </pic:nvPicPr>
                                        <pic:blipFill>
                                          <a:blip r:embed="rId6"/>
                                          <a:stretch>
                                            <a:fillRect/>
                                          </a:stretch>
                                        </pic:blipFill>
                                        <pic:spPr>
                                          <a:xfrm>
                                            <a:off x="0" y="0"/>
                                            <a:ext cx="1956435" cy="2444750"/>
                                          </a:xfrm>
                                          <a:prstGeom prst="rect">
                                            <a:avLst/>
                                          </a:prstGeom>
                                        </pic:spPr>
                                      </pic:pic>
                                    </a:graphicData>
                                  </a:graphic>
                                </wp:inline>
                              </w:drawing>
                            </w:r>
                            <w:r>
                              <w:rPr>
                                <w:rFonts w:hint="default" w:eastAsiaTheme="minorEastAsia"/>
                                <w:sz w:val="22"/>
                                <w:lang w:val="en-US" w:eastAsia="ja-JP"/>
                              </w:rPr>
                              <w:drawing>
                                <wp:inline distT="0" distB="0" distL="114300" distR="114300">
                                  <wp:extent cx="1911985" cy="2642870"/>
                                  <wp:effectExtent l="0" t="0" r="5715" b="11430"/>
                                  <wp:docPr id="5" name="図形 5" descr="1000003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形 5" descr="1000003086"/>
                                          <pic:cNvPicPr>
                                            <a:picLocks noChangeAspect="1"/>
                                          </pic:cNvPicPr>
                                        </pic:nvPicPr>
                                        <pic:blipFill>
                                          <a:blip r:embed="rId7"/>
                                          <a:stretch>
                                            <a:fillRect/>
                                          </a:stretch>
                                        </pic:blipFill>
                                        <pic:spPr>
                                          <a:xfrm>
                                            <a:off x="0" y="0"/>
                                            <a:ext cx="1911985" cy="2642870"/>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テキスト ボックス 2" o:spid="_x0000_s1026" o:spt="202" type="#_x0000_t202" style="position:absolute;left:0pt;margin-left:2.3pt;margin-top:170.5pt;height:210.95pt;width:471.15pt;mso-position-horizontal-relative:margin;z-index:-251655168;mso-width-relative:page;mso-height-relative:page;" fillcolor="#FFFFFF" filled="t" stroked="t" coordsize="21600,21600" o:gfxdata="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HslI/YAAAACQEAAA8AAAAAAAAA&#10;AQAgAAAAIgAAAGRycy9kb3ducmV2LnhtbFBLAQIUABQAAAAIAIdO4kA+r3nVSgIAAIwEAAAOAAAA&#10;AAAAAAEAIAAAACcBAABkcnMvZTJvRG9jLnhtbFBLBQYAAAAABgAGAFkBAADjBQAAAAA=&#10;">
                <v:fill on="t" focussize="0,0"/>
                <v:stroke color="#000000" miterlimit="8" joinstyle="miter"/>
                <v:imagedata o:title=""/>
                <o:lock v:ext="edit" aspectratio="f"/>
                <v:textbox>
                  <w:txbxContent>
                    <w:p>
                      <w:pPr>
                        <w:jc w:val="both"/>
                        <w:rPr>
                          <w:rFonts w:hint="default" w:eastAsiaTheme="minorEastAsia"/>
                          <w:sz w:val="22"/>
                          <w:lang w:val="en-US" w:eastAsia="ja-JP"/>
                        </w:rPr>
                      </w:pPr>
                      <w:r>
                        <w:rPr>
                          <w:rFonts w:hint="default" w:eastAsiaTheme="minorEastAsia"/>
                          <w:sz w:val="22"/>
                          <w:lang w:val="en-US" w:eastAsia="ja-JP"/>
                        </w:rPr>
                        <w:drawing>
                          <wp:inline distT="0" distB="0" distL="114300" distR="114300">
                            <wp:extent cx="1619885" cy="2468880"/>
                            <wp:effectExtent l="0" t="0" r="5715" b="7620"/>
                            <wp:docPr id="2" name="図形 2" descr="1000003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形 2" descr="1000003090"/>
                                    <pic:cNvPicPr>
                                      <a:picLocks noChangeAspect="1"/>
                                    </pic:cNvPicPr>
                                  </pic:nvPicPr>
                                  <pic:blipFill>
                                    <a:blip r:embed="rId5"/>
                                    <a:stretch>
                                      <a:fillRect/>
                                    </a:stretch>
                                  </pic:blipFill>
                                  <pic:spPr>
                                    <a:xfrm>
                                      <a:off x="0" y="0"/>
                                      <a:ext cx="1619885" cy="2468880"/>
                                    </a:xfrm>
                                    <a:prstGeom prst="rect">
                                      <a:avLst/>
                                    </a:prstGeom>
                                  </pic:spPr>
                                </pic:pic>
                              </a:graphicData>
                            </a:graphic>
                          </wp:inline>
                        </w:drawing>
                      </w:r>
                      <w:r>
                        <w:rPr>
                          <w:rFonts w:hint="default" w:eastAsiaTheme="minorEastAsia"/>
                          <w:sz w:val="22"/>
                          <w:lang w:val="en-US" w:eastAsia="ja-JP"/>
                        </w:rPr>
                        <w:drawing>
                          <wp:inline distT="0" distB="0" distL="114300" distR="114300">
                            <wp:extent cx="1956435" cy="2444750"/>
                            <wp:effectExtent l="0" t="0" r="12065" b="6350"/>
                            <wp:docPr id="8" name="図形 8" descr="Screenshot_2025-03-23-01-09-00-94_d36676091f0a17db026b91e6ff3b34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形 8" descr="Screenshot_2025-03-23-01-09-00-94_d36676091f0a17db026b91e6ff3b3441~2"/>
                                    <pic:cNvPicPr>
                                      <a:picLocks noChangeAspect="1"/>
                                    </pic:cNvPicPr>
                                  </pic:nvPicPr>
                                  <pic:blipFill>
                                    <a:blip r:embed="rId6"/>
                                    <a:stretch>
                                      <a:fillRect/>
                                    </a:stretch>
                                  </pic:blipFill>
                                  <pic:spPr>
                                    <a:xfrm>
                                      <a:off x="0" y="0"/>
                                      <a:ext cx="1956435" cy="2444750"/>
                                    </a:xfrm>
                                    <a:prstGeom prst="rect">
                                      <a:avLst/>
                                    </a:prstGeom>
                                  </pic:spPr>
                                </pic:pic>
                              </a:graphicData>
                            </a:graphic>
                          </wp:inline>
                        </w:drawing>
                      </w:r>
                      <w:r>
                        <w:rPr>
                          <w:rFonts w:hint="default" w:eastAsiaTheme="minorEastAsia"/>
                          <w:sz w:val="22"/>
                          <w:lang w:val="en-US" w:eastAsia="ja-JP"/>
                        </w:rPr>
                        <w:drawing>
                          <wp:inline distT="0" distB="0" distL="114300" distR="114300">
                            <wp:extent cx="1911985" cy="2642870"/>
                            <wp:effectExtent l="0" t="0" r="5715" b="11430"/>
                            <wp:docPr id="5" name="図形 5" descr="1000003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形 5" descr="1000003086"/>
                                    <pic:cNvPicPr>
                                      <a:picLocks noChangeAspect="1"/>
                                    </pic:cNvPicPr>
                                  </pic:nvPicPr>
                                  <pic:blipFill>
                                    <a:blip r:embed="rId7"/>
                                    <a:stretch>
                                      <a:fillRect/>
                                    </a:stretch>
                                  </pic:blipFill>
                                  <pic:spPr>
                                    <a:xfrm>
                                      <a:off x="0" y="0"/>
                                      <a:ext cx="1911985" cy="2642870"/>
                                    </a:xfrm>
                                    <a:prstGeom prst="rect">
                                      <a:avLst/>
                                    </a:prstGeom>
                                  </pic:spPr>
                                </pic:pic>
                              </a:graphicData>
                            </a:graphic>
                          </wp:inline>
                        </w:drawing>
                      </w:r>
                    </w:p>
                  </w:txbxContent>
                </v:textbox>
              </v:shape>
            </w:pict>
          </mc:Fallback>
        </mc:AlternateContent>
      </w:r>
    </w:p>
    <w:p>
      <w:pPr>
        <w:rPr>
          <w:rFonts w:ascii="Meiryo UI" w:hAnsi="Meiryo UI" w:eastAsia="Meiryo UI"/>
        </w:rPr>
      </w:pPr>
    </w:p>
    <w:p>
      <w:pPr>
        <w:rPr>
          <w:rFonts w:hint="eastAsia" w:ascii="Meiryo UI" w:hAnsi="Meiryo UI" w:eastAsia="Meiryo UI"/>
        </w:rPr>
      </w:pPr>
    </w:p>
    <w:p>
      <w:pPr>
        <w:rPr>
          <w:rFonts w:hint="eastAsia" w:ascii="Meiryo UI" w:hAnsi="Meiryo UI" w:eastAsia="Meiryo UI"/>
        </w:rPr>
      </w:pPr>
    </w:p>
    <w:p>
      <w:pPr>
        <w:rPr>
          <w:rFonts w:hint="eastAsia" w:ascii="Meiryo UI" w:hAnsi="Meiryo UI" w:eastAsia="Meiryo UI"/>
        </w:rPr>
      </w:pPr>
    </w:p>
    <w:p>
      <w:pPr>
        <w:rPr>
          <w:rFonts w:hint="eastAsia" w:ascii="Meiryo UI" w:hAnsi="Meiryo UI" w:eastAsia="Meiryo UI"/>
        </w:rPr>
      </w:pPr>
    </w:p>
    <w:p>
      <w:pPr>
        <w:rPr>
          <w:rFonts w:hint="eastAsia" w:ascii="Meiryo UI" w:hAnsi="Meiryo UI" w:eastAsia="Meiryo UI"/>
        </w:rPr>
      </w:pPr>
    </w:p>
    <w:p>
      <w:pPr>
        <w:rPr>
          <w:rFonts w:hint="eastAsia" w:ascii="Meiryo UI" w:hAnsi="Meiryo UI" w:eastAsia="Meiryo UI"/>
        </w:rPr>
      </w:pPr>
    </w:p>
    <w:p>
      <w:pPr>
        <w:rPr>
          <w:rFonts w:hint="eastAsia" w:ascii="Meiryo UI" w:hAnsi="Meiryo UI" w:eastAsia="Meiryo UI"/>
        </w:rPr>
      </w:pPr>
    </w:p>
    <w:p>
      <w:pPr>
        <w:rPr>
          <w:rFonts w:hint="eastAsia" w:ascii="Meiryo UI" w:hAnsi="Meiryo UI" w:eastAsia="Meiryo UI"/>
        </w:rPr>
      </w:pPr>
    </w:p>
    <w:p>
      <w:pPr>
        <w:rPr>
          <w:rFonts w:hint="eastAsia" w:ascii="Meiryo UI" w:hAnsi="Meiryo UI" w:eastAsia="Meiryo UI"/>
        </w:rPr>
      </w:pPr>
    </w:p>
    <w:p>
      <w:pPr>
        <w:rPr>
          <w:rFonts w:hint="eastAsia" w:ascii="Meiryo UI" w:hAnsi="Meiryo UI" w:eastAsia="Meiryo UI"/>
        </w:rPr>
      </w:pPr>
    </w:p>
    <w:p>
      <w:pPr>
        <w:rPr>
          <w:rFonts w:ascii="Meiryo UI" w:hAnsi="Meiryo UI" w:eastAsia="Meiryo UI"/>
        </w:rPr>
      </w:pPr>
      <w:bookmarkStart w:id="0" w:name="_GoBack"/>
      <w:bookmarkEnd w:id="0"/>
      <w:r>
        <w:rPr>
          <w:rFonts w:hint="eastAsia" w:ascii="Meiryo UI" w:hAnsi="Meiryo UI" w:eastAsia="Meiryo UI"/>
        </w:rPr>
        <w:t>４．振り返り</w:t>
      </w:r>
    </w:p>
    <w:p>
      <w:pPr>
        <w:rPr>
          <w:rFonts w:ascii="Meiryo UI" w:hAnsi="Meiryo UI" w:eastAsia="Meiryo UI"/>
        </w:rPr>
      </w:pPr>
      <w:r>
        <w:rPr>
          <w:rFonts w:ascii="Meiryo UI" w:hAnsi="Meiryo UI" w:eastAsia="Meiryo UI"/>
        </w:rPr>
        <mc:AlternateContent>
          <mc:Choice Requires="wps">
            <w:drawing>
              <wp:anchor distT="45720" distB="45720" distL="114300" distR="114300" simplePos="0" relativeHeight="251660288" behindDoc="0" locked="0" layoutInCell="1" allowOverlap="1">
                <wp:simplePos x="0" y="0"/>
                <wp:positionH relativeFrom="column">
                  <wp:posOffset>55245</wp:posOffset>
                </wp:positionH>
                <wp:positionV relativeFrom="paragraph">
                  <wp:posOffset>340995</wp:posOffset>
                </wp:positionV>
                <wp:extent cx="5367655" cy="1979295"/>
                <wp:effectExtent l="4445" t="4445" r="12700" b="10160"/>
                <wp:wrapSquare wrapText="bothSides"/>
                <wp:docPr id="6"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5367655" cy="1979295"/>
                        </a:xfrm>
                        <a:prstGeom prst="rect">
                          <a:avLst/>
                        </a:prstGeom>
                        <a:solidFill>
                          <a:srgbClr val="FFFFFF"/>
                        </a:solidFill>
                        <a:ln w="9525">
                          <a:solidFill>
                            <a:srgbClr val="000000"/>
                          </a:solidFill>
                          <a:miter lim="800000"/>
                        </a:ln>
                      </wps:spPr>
                      <wps:txbx>
                        <w:txbxContent>
                          <w:p>
                            <w:pPr>
                              <w:rPr>
                                <w:rFonts w:hint="default" w:eastAsiaTheme="minorEastAsia"/>
                                <w:color w:val="auto"/>
                                <w:sz w:val="20"/>
                                <w:lang w:val="en-US" w:eastAsia="ja-JP"/>
                              </w:rPr>
                            </w:pPr>
                            <w:r>
                              <w:rPr>
                                <w:rFonts w:hint="eastAsia"/>
                                <w:color w:val="auto"/>
                                <w:sz w:val="20"/>
                                <w:lang w:val="en-US" w:eastAsia="ja-JP"/>
                              </w:rPr>
                              <w:t>やはりイメージがあるもの（去年の降誕劇など）は子どもたちも表現がしやすく、衣装を用意した瞬間生き生きと表現する姿があった。また、演者だけでなく音響、幕の開け締め、ビデオ撮影など裏方仕事をやりたがる人も多く、舞台を作るそれぞれの役割の楽しさや憧れを持っているようだった。年長児は自分のイメージを「降誕劇やろうよ」「○〇ちゃん天使やって」「ぼくビデオ撮る！」など他児と積極的に声を掛け合って活動を深めていく姿があった。今後は舞台幕を子どもたちが扱えるようにして、子どもたちが自分たちで作り上げる楽しさを感じられるようにしていきたい。</w:t>
                            </w:r>
                          </w:p>
                          <w:p>
                            <w:pPr>
                              <w:rPr>
                                <w:color w:val="auto"/>
                              </w:rPr>
                            </w:pPr>
                          </w:p>
                          <w:p/>
                          <w:p/>
                        </w:txbxContent>
                      </wps:txbx>
                      <wps:bodyPr rot="0" vert="horz" wrap="square" lIns="91440" tIns="45720" rIns="91440" bIns="45720" anchor="t" anchorCtr="0">
                        <a:noAutofit/>
                      </wps:bodyPr>
                    </wps:wsp>
                  </a:graphicData>
                </a:graphic>
              </wp:anchor>
            </w:drawing>
          </mc:Choice>
          <mc:Fallback>
            <w:pict>
              <v:shape id="テキスト ボックス 2" o:spid="_x0000_s1026" o:spt="202" type="#_x0000_t202" style="position:absolute;left:0pt;margin-left:4.35pt;margin-top:26.85pt;height:155.85pt;width:422.65pt;mso-wrap-distance-bottom:3.6pt;mso-wrap-distance-left:9pt;mso-wrap-distance-right:9pt;mso-wrap-distance-top:3.6pt;z-index:251660288;mso-width-relative:page;mso-height-relative:page;" fillcolor="#FFFFFF" filled="t" stroked="t" coordsize="21600,21600" o:gfxdata="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OOnyH2AAAAAgBAAAPAAAAAAAA&#10;AAEAIAAAACIAAABkcnMvZG93bnJldi54bWxQSwECFAAUAAAACACHTuJA1x4V6EsCAACMBAAADgAA&#10;AAAAAAABACAAAAAnAQAAZHJzL2Uyb0RvYy54bWxQSwUGAAAAAAYABgBZAQAA5AUAAAAA&#10;">
                <v:fill on="t" focussize="0,0"/>
                <v:stroke color="#000000" miterlimit="8" joinstyle="miter"/>
                <v:imagedata o:title=""/>
                <o:lock v:ext="edit" aspectratio="f"/>
                <v:textbox>
                  <w:txbxContent>
                    <w:p>
                      <w:pPr>
                        <w:rPr>
                          <w:rFonts w:hint="default" w:eastAsiaTheme="minorEastAsia"/>
                          <w:color w:val="auto"/>
                          <w:sz w:val="20"/>
                          <w:lang w:val="en-US" w:eastAsia="ja-JP"/>
                        </w:rPr>
                      </w:pPr>
                      <w:r>
                        <w:rPr>
                          <w:rFonts w:hint="eastAsia"/>
                          <w:color w:val="auto"/>
                          <w:sz w:val="20"/>
                          <w:lang w:val="en-US" w:eastAsia="ja-JP"/>
                        </w:rPr>
                        <w:t>やはりイメージがあるもの（去年の降誕劇など）は子どもたちも表現がしやすく、衣装を用意した瞬間生き生きと表現する姿があった。また、演者だけでなく音響、幕の開け締め、ビデオ撮影など裏方仕事をやりたがる人も多く、舞台を作るそれぞれの役割の楽しさや憧れを持っているようだった。年長児は自分のイメージを「降誕劇やろうよ」「○〇ちゃん天使やって」「ぼくビデオ撮る！」など他児と積極的に声を掛け合って活動を深めていく姿があった。今後は舞台幕を子どもたちが扱えるようにして、子どもたちが自分たちで作り上げる楽しさを感じられるようにしていきたい。</w:t>
                      </w:r>
                    </w:p>
                    <w:p>
                      <w:pPr>
                        <w:rPr>
                          <w:color w:val="auto"/>
                        </w:rPr>
                      </w:pPr>
                    </w:p>
                    <w:p/>
                    <w:p/>
                  </w:txbxContent>
                </v:textbox>
                <w10:wrap type="square"/>
              </v:shape>
            </w:pict>
          </mc:Fallback>
        </mc:AlternateContent>
      </w:r>
      <w:r>
        <w:rPr>
          <w:rFonts w:hint="eastAsia" w:ascii="Meiryo UI" w:hAnsi="Meiryo UI" w:eastAsia="Meiryo UI"/>
        </w:rPr>
        <w:t>＜振り返りによって得た先生の気づき＞</w:t>
      </w:r>
    </w:p>
    <w:sectPr>
      <w:headerReference r:id="rId3" w:type="default"/>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游明朝">
    <w:panose1 w:val="02020400000000000000"/>
    <w:charset w:val="80"/>
    <w:family w:val="roman"/>
    <w:pitch w:val="default"/>
    <w:sig w:usb0="800002E7" w:usb1="2AC7FCFF" w:usb2="00000012" w:usb3="00000000" w:csb0="2002009F" w:csb1="00000000"/>
  </w:font>
  <w:font w:name="游ゴシック Light">
    <w:panose1 w:val="020B0300000000000000"/>
    <w:charset w:val="80"/>
    <w:family w:val="modern"/>
    <w:pitch w:val="default"/>
    <w:sig w:usb0="E00002FF" w:usb1="2AC7FDFF" w:usb2="00000016" w:usb3="00000000" w:csb0="2002009F" w:csb1="00000000"/>
  </w:font>
  <w:font w:name="Meiryo UI">
    <w:panose1 w:val="020B0604030504040204"/>
    <w:charset w:val="80"/>
    <w:family w:val="modern"/>
    <w:pitch w:val="default"/>
    <w:sig w:usb0="E00002FF" w:usb1="6AC7FFFF" w:usb2="08000012" w:usb3="00000000" w:csb0="6002009F" w:csb1="DFD70000"/>
  </w:font>
  <w:font w:name="HG丸ｺﾞｼｯｸM-PRO">
    <w:panose1 w:val="020F0600000000000000"/>
    <w:charset w:val="80"/>
    <w:family w:val="modern"/>
    <w:pitch w:val="default"/>
    <w:sig w:usb0="E00002FF" w:usb1="6AC7FDFB" w:usb2="00000012" w:usb3="00000000" w:csb0="4002009F" w:csb1="DFD70000"/>
  </w:font>
  <w:font w:name="HGP創英角ﾎﾟｯﾌﾟ体">
    <w:panose1 w:val="040B0A00000000000000"/>
    <w:charset w:val="80"/>
    <w:family w:val="moder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84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AF4"/>
    <w:rsid w:val="00075D0A"/>
    <w:rsid w:val="00090B88"/>
    <w:rsid w:val="000A4E39"/>
    <w:rsid w:val="000A5F61"/>
    <w:rsid w:val="001145E2"/>
    <w:rsid w:val="00116ACF"/>
    <w:rsid w:val="00173016"/>
    <w:rsid w:val="00175890"/>
    <w:rsid w:val="001A6C05"/>
    <w:rsid w:val="001B07A3"/>
    <w:rsid w:val="001B2BC6"/>
    <w:rsid w:val="001B316F"/>
    <w:rsid w:val="00241ABE"/>
    <w:rsid w:val="00244AF4"/>
    <w:rsid w:val="0025206F"/>
    <w:rsid w:val="002B5081"/>
    <w:rsid w:val="002C4DCC"/>
    <w:rsid w:val="002E2B0E"/>
    <w:rsid w:val="0031330E"/>
    <w:rsid w:val="00314DEC"/>
    <w:rsid w:val="00316C15"/>
    <w:rsid w:val="00357F58"/>
    <w:rsid w:val="003A328B"/>
    <w:rsid w:val="003D02EC"/>
    <w:rsid w:val="0044028A"/>
    <w:rsid w:val="0045605A"/>
    <w:rsid w:val="004624F0"/>
    <w:rsid w:val="004626A0"/>
    <w:rsid w:val="00467E17"/>
    <w:rsid w:val="00493AD1"/>
    <w:rsid w:val="004A757E"/>
    <w:rsid w:val="004D7A9D"/>
    <w:rsid w:val="00554893"/>
    <w:rsid w:val="005F2AE3"/>
    <w:rsid w:val="00607D07"/>
    <w:rsid w:val="00626DDE"/>
    <w:rsid w:val="00651393"/>
    <w:rsid w:val="0065662C"/>
    <w:rsid w:val="0065710E"/>
    <w:rsid w:val="006811AB"/>
    <w:rsid w:val="006B1D06"/>
    <w:rsid w:val="00722D80"/>
    <w:rsid w:val="007F360C"/>
    <w:rsid w:val="008174FA"/>
    <w:rsid w:val="00826776"/>
    <w:rsid w:val="00845DEE"/>
    <w:rsid w:val="008533D6"/>
    <w:rsid w:val="0091487E"/>
    <w:rsid w:val="00946B7E"/>
    <w:rsid w:val="00957DF4"/>
    <w:rsid w:val="00987622"/>
    <w:rsid w:val="009C2FA2"/>
    <w:rsid w:val="00A625BB"/>
    <w:rsid w:val="00A64DC2"/>
    <w:rsid w:val="00AD2F0C"/>
    <w:rsid w:val="00AD609E"/>
    <w:rsid w:val="00AE6CCE"/>
    <w:rsid w:val="00B215CC"/>
    <w:rsid w:val="00B639F5"/>
    <w:rsid w:val="00B743AF"/>
    <w:rsid w:val="00BB502E"/>
    <w:rsid w:val="00C23980"/>
    <w:rsid w:val="00C308C6"/>
    <w:rsid w:val="00C52F34"/>
    <w:rsid w:val="00C871D1"/>
    <w:rsid w:val="00CC7B1F"/>
    <w:rsid w:val="00CF0D61"/>
    <w:rsid w:val="00CF6A2B"/>
    <w:rsid w:val="00D73B57"/>
    <w:rsid w:val="00DB45DD"/>
    <w:rsid w:val="00DB462D"/>
    <w:rsid w:val="00DE4BE3"/>
    <w:rsid w:val="00E0494A"/>
    <w:rsid w:val="00E467FA"/>
    <w:rsid w:val="00EB2F80"/>
    <w:rsid w:val="00EE6086"/>
    <w:rsid w:val="00F71C2F"/>
    <w:rsid w:val="00FF4A46"/>
    <w:rsid w:val="2838077C"/>
    <w:rsid w:val="574514EA"/>
    <w:rsid w:val="625F2722"/>
    <w:rsid w:val="641D7EE1"/>
    <w:rsid w:val="6EF402CF"/>
    <w:rsid w:val="7F747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character" w:styleId="5">
    <w:name w:val="annotation reference"/>
    <w:basedOn w:val="2"/>
    <w:semiHidden/>
    <w:unhideWhenUsed/>
    <w:qFormat/>
    <w:uiPriority w:val="99"/>
    <w:rPr>
      <w:sz w:val="18"/>
      <w:szCs w:val="18"/>
    </w:rPr>
  </w:style>
  <w:style w:type="paragraph" w:styleId="6">
    <w:name w:val="footer"/>
    <w:basedOn w:val="1"/>
    <w:link w:val="16"/>
    <w:unhideWhenUsed/>
    <w:qFormat/>
    <w:uiPriority w:val="99"/>
    <w:pPr>
      <w:tabs>
        <w:tab w:val="center" w:pos="4252"/>
        <w:tab w:val="right" w:pos="8504"/>
      </w:tabs>
      <w:snapToGrid w:val="0"/>
    </w:pPr>
  </w:style>
  <w:style w:type="paragraph" w:styleId="7">
    <w:name w:val="annotation text"/>
    <w:basedOn w:val="1"/>
    <w:link w:val="13"/>
    <w:semiHidden/>
    <w:unhideWhenUsed/>
    <w:qFormat/>
    <w:uiPriority w:val="99"/>
    <w:pPr>
      <w:jc w:val="left"/>
    </w:pPr>
  </w:style>
  <w:style w:type="paragraph" w:styleId="8">
    <w:name w:val="annotation subject"/>
    <w:basedOn w:val="7"/>
    <w:next w:val="7"/>
    <w:link w:val="14"/>
    <w:semiHidden/>
    <w:unhideWhenUsed/>
    <w:uiPriority w:val="99"/>
    <w:rPr>
      <w:b/>
      <w:bCs/>
    </w:rPr>
  </w:style>
  <w:style w:type="paragraph" w:styleId="9">
    <w:name w:val="Balloon Text"/>
    <w:basedOn w:val="1"/>
    <w:link w:val="12"/>
    <w:semiHidden/>
    <w:unhideWhenUsed/>
    <w:qFormat/>
    <w:uiPriority w:val="99"/>
    <w:rPr>
      <w:rFonts w:asciiTheme="majorHAnsi" w:hAnsiTheme="majorHAnsi" w:eastAsiaTheme="majorEastAsia" w:cstheme="majorBidi"/>
      <w:sz w:val="18"/>
      <w:szCs w:val="18"/>
    </w:rPr>
  </w:style>
  <w:style w:type="paragraph" w:styleId="10">
    <w:name w:val="header"/>
    <w:basedOn w:val="1"/>
    <w:link w:val="15"/>
    <w:unhideWhenUsed/>
    <w:qFormat/>
    <w:uiPriority w:val="99"/>
    <w:pPr>
      <w:tabs>
        <w:tab w:val="center" w:pos="4252"/>
        <w:tab w:val="right" w:pos="8504"/>
      </w:tabs>
      <w:snapToGrid w:val="0"/>
    </w:pPr>
  </w:style>
  <w:style w:type="table" w:styleId="11">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吹き出し (文字)"/>
    <w:basedOn w:val="2"/>
    <w:link w:val="9"/>
    <w:semiHidden/>
    <w:qFormat/>
    <w:uiPriority w:val="99"/>
    <w:rPr>
      <w:rFonts w:asciiTheme="majorHAnsi" w:hAnsiTheme="majorHAnsi" w:eastAsiaTheme="majorEastAsia" w:cstheme="majorBidi"/>
      <w:sz w:val="18"/>
      <w:szCs w:val="18"/>
    </w:rPr>
  </w:style>
  <w:style w:type="character" w:customStyle="1" w:styleId="13">
    <w:name w:val="コメント文字列 (文字)"/>
    <w:basedOn w:val="2"/>
    <w:link w:val="7"/>
    <w:semiHidden/>
    <w:qFormat/>
    <w:uiPriority w:val="99"/>
  </w:style>
  <w:style w:type="character" w:customStyle="1" w:styleId="14">
    <w:name w:val="コメント内容 (文字)"/>
    <w:basedOn w:val="13"/>
    <w:link w:val="8"/>
    <w:semiHidden/>
    <w:qFormat/>
    <w:uiPriority w:val="99"/>
    <w:rPr>
      <w:b/>
      <w:bCs/>
    </w:rPr>
  </w:style>
  <w:style w:type="character" w:customStyle="1" w:styleId="15">
    <w:name w:val="ヘッダー (文字)"/>
    <w:basedOn w:val="2"/>
    <w:link w:val="10"/>
    <w:qFormat/>
    <w:uiPriority w:val="99"/>
  </w:style>
  <w:style w:type="character" w:customStyle="1" w:styleId="16">
    <w:name w:val="フッター (文字)"/>
    <w:basedOn w:val="2"/>
    <w:link w:val="6"/>
    <w:qFormat/>
    <w:uiPriority w:val="99"/>
  </w:style>
  <w:style w:type="character" w:customStyle="1" w:styleId="17">
    <w:name w:val="Intense Reference"/>
    <w:basedOn w:val="2"/>
    <w:qFormat/>
    <w:uiPriority w:val="32"/>
    <w:rPr>
      <w:b/>
      <w:bCs/>
      <w:smallCaps/>
      <w:color w:val="5B9BD5" w:themeColor="accent1"/>
      <w:spacing w:val="5"/>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B3D98E-8311-4858-ADE8-9A9F800E314C}">
  <ds:schemaRefs/>
</ds:datastoreItem>
</file>

<file path=docProps/app.xml><?xml version="1.0" encoding="utf-8"?>
<Properties xmlns="http://schemas.openxmlformats.org/officeDocument/2006/extended-properties" xmlns:vt="http://schemas.openxmlformats.org/officeDocument/2006/docPropsVTypes">
  <Template>Normal.dotm</Template>
  <Company>TAIMS</Company>
  <Pages>2</Pages>
  <Words>29</Words>
  <Characters>168</Characters>
  <Lines>1</Lines>
  <Paragraphs>1</Paragraphs>
  <TotalTime>4</TotalTime>
  <ScaleCrop>false</ScaleCrop>
  <LinksUpToDate>false</LinksUpToDate>
  <CharactersWithSpaces>196</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2024-03-28T08:48:00Z</dcterms:created>
  <dc:creator>定行　景子</dc:creator>
  <cp:lastModifiedBy>おおのあみ</cp:lastModifiedBy>
  <cp:lastPrinted>2024-03-28T08:05:00Z</cp:lastPrinted>
  <dcterms:modified xsi:type="dcterms:W3CDTF">2025-03-23T13:58:08Z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1041-12.2.0.13266</vt:lpwstr>
  </property>
  <property fmtid="{D5CDD505-2E9C-101B-9397-08002B2CF9AE}" pid="3" name="ICV">
    <vt:lpwstr>42D34B291ACA4F85807DA219FF64CA57_13</vt:lpwstr>
  </property>
</Properties>
</file>